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340" w:rsidRDefault="0017476A">
      <w:pPr>
        <w:pStyle w:val="Standard"/>
      </w:pPr>
      <w:r>
        <w:rPr>
          <w:rFonts w:ascii="Times New Roman" w:hAnsi="Times New Roman" w:cs="Times New Roman"/>
          <w:b/>
          <w:color w:val="2F5496"/>
          <w:sz w:val="32"/>
          <w:szCs w:val="32"/>
        </w:rPr>
        <w:t>Tisková zpráva</w:t>
      </w:r>
      <w:r>
        <w:br/>
        <w:t>7. 5. 2025</w:t>
      </w:r>
    </w:p>
    <w:p w:rsidR="00C46340" w:rsidRDefault="0017476A">
      <w:pPr>
        <w:pStyle w:val="Nadpis1"/>
        <w:shd w:val="clear" w:color="auto" w:fill="FFFFFF"/>
        <w:spacing w:before="0" w:after="0" w:line="288" w:lineRule="atLeast"/>
      </w:pPr>
      <w:r>
        <w:rPr>
          <w:rFonts w:ascii="DINNextLTPro-Bold" w:hAnsi="DINNextLTPro-Bold" w:cs="DINNextLTPro-Bold"/>
          <w:color w:val="00000A"/>
          <w:sz w:val="32"/>
          <w:szCs w:val="32"/>
        </w:rPr>
        <w:t>Národní technické muzeum připomíná 80. výročí konce druhé světové války výstavou „Ladislav Sitenský — Cesta ke svobodě“</w:t>
      </w:r>
    </w:p>
    <w:p w:rsidR="00C46340" w:rsidRDefault="0017476A">
      <w:pPr>
        <w:pStyle w:val="Standard"/>
        <w:spacing w:before="100" w:after="100" w:line="240" w:lineRule="auto"/>
        <w:jc w:val="both"/>
      </w:pPr>
      <w:r>
        <w:rPr>
          <w:rFonts w:ascii="DINNextLTPro-Bold" w:hAnsi="DINNextLTPro-Bold" w:cs="DINNextLTPro-Bold"/>
          <w:b/>
          <w:bCs/>
          <w:color w:val="00000A"/>
        </w:rPr>
        <w:t xml:space="preserve">Výstava „Ladislav Sitenský — Cesta ke svobodě“ je poctou jednomu z nejvýznamnějších československých fotografů 20. století a zároveň připomínkou odvahy těch, kteří se postavili nacismu. Vznikla u příležitosti 80. výročí konce druhé světové války a 85 let od vzniku československých perutí ve Velké Británii. Představuje stovku fotografií Ladislava Sitenského, z nichž většina vznikla v období války, v době zmaru a beznaděje, ale i ty promlouvají svou lidskostí. Výstavu doplňuje autorova fotografická technika, včetně jeho prvního fotoaparátu. Motor Rolls-Royce </w:t>
      </w:r>
      <w:proofErr w:type="spellStart"/>
      <w:r>
        <w:rPr>
          <w:rFonts w:ascii="DINNextLTPro-Bold" w:hAnsi="DINNextLTPro-Bold" w:cs="DINNextLTPro-Bold"/>
          <w:b/>
          <w:bCs/>
          <w:color w:val="00000A"/>
        </w:rPr>
        <w:t>Merlin</w:t>
      </w:r>
      <w:proofErr w:type="spellEnd"/>
      <w:r>
        <w:rPr>
          <w:rFonts w:ascii="DINNextLTPro-Bold" w:hAnsi="DINNextLTPro-Bold" w:cs="DINNextLTPro-Bold"/>
          <w:b/>
          <w:bCs/>
          <w:color w:val="00000A"/>
        </w:rPr>
        <w:t xml:space="preserve"> 66 ze sbírky NTM, který poháněl legendární stíhačky </w:t>
      </w:r>
      <w:proofErr w:type="spellStart"/>
      <w:r>
        <w:rPr>
          <w:rFonts w:ascii="DINNextLTPro-Bold" w:hAnsi="DINNextLTPro-Bold" w:cs="DINNextLTPro-Bold"/>
          <w:b/>
          <w:bCs/>
          <w:color w:val="00000A"/>
        </w:rPr>
        <w:t>Supermarine</w:t>
      </w:r>
      <w:proofErr w:type="spellEnd"/>
      <w:r>
        <w:rPr>
          <w:rFonts w:ascii="DINNextLTPro-Bold" w:hAnsi="DINNextLTPro-Bold" w:cs="DINNextLTPro-Bold"/>
          <w:b/>
          <w:bCs/>
          <w:color w:val="00000A"/>
        </w:rPr>
        <w:t xml:space="preserve"> </w:t>
      </w:r>
      <w:proofErr w:type="spellStart"/>
      <w:r>
        <w:rPr>
          <w:rFonts w:ascii="DINNextLTPro-Bold" w:hAnsi="DINNextLTPro-Bold" w:cs="DINNextLTPro-Bold"/>
          <w:b/>
          <w:bCs/>
          <w:color w:val="00000A"/>
        </w:rPr>
        <w:t>Spitfire</w:t>
      </w:r>
      <w:proofErr w:type="spellEnd"/>
      <w:r>
        <w:rPr>
          <w:rFonts w:ascii="DINNextLTPro-Bold" w:hAnsi="DINNextLTPro-Bold" w:cs="DINNextLTPro-Bold"/>
          <w:b/>
          <w:bCs/>
          <w:color w:val="00000A"/>
        </w:rPr>
        <w:t>, symbolizuje hlavní část výstavy, která je věnována československým pilotům sloužícím v britském Královském letectvu.</w:t>
      </w:r>
    </w:p>
    <w:p w:rsidR="00C46340" w:rsidRDefault="0017476A">
      <w:pPr>
        <w:pStyle w:val="Standard"/>
        <w:spacing w:before="100" w:after="100" w:line="240" w:lineRule="auto"/>
        <w:jc w:val="both"/>
      </w:pPr>
      <w:r>
        <w:rPr>
          <w:rFonts w:ascii="DINNextLTPro-Bold" w:hAnsi="DINNextLTPro-Bold" w:cs="DINNextLTPro-Bold"/>
          <w:bCs/>
          <w:color w:val="00000A"/>
        </w:rPr>
        <w:t xml:space="preserve">„Aby zlo zvítězilo, stačí, když slušní lidé nedělají nic. </w:t>
      </w:r>
      <w:r>
        <w:rPr>
          <w:rFonts w:ascii="DINNextLTPro-Bold" w:hAnsi="DINNextLTPro-Bold" w:cs="DINNextLTPro-Bold"/>
          <w:bCs/>
          <w:i/>
          <w:color w:val="00000A"/>
        </w:rPr>
        <w:t>To je motto výstavy, která chce připomenout osobní statečnost, činy a příběhy jednotlivců z řad Čechoslováků během druhé světové války. Těší mě, že díky rodině Ladislava Sitenského máme možnost představit dílo tohoto významného fotografa návštěvníkům Národního technického muzea právě v roce, kdy si připomínáme 80. výročí konce druhé světové války. Ladislav Sitenský bojoval proti zlu především objektivem a jeho tvorba dodnes nese silné poselství, které je třeba si stále připomínat.</w:t>
      </w:r>
      <w:r>
        <w:rPr>
          <w:rFonts w:ascii="DINNextLTPro-Bold" w:hAnsi="DINNextLTPro-Bold" w:cs="DINNextLTPro-Bold"/>
          <w:bCs/>
          <w:color w:val="00000A"/>
        </w:rPr>
        <w:t xml:space="preserve"> </w:t>
      </w:r>
      <w:r>
        <w:rPr>
          <w:rFonts w:ascii="DINNextLTPro-Bold" w:hAnsi="DINNextLTPro-Bold" w:cs="DINNextLTPro-Bold"/>
          <w:bCs/>
          <w:i/>
          <w:color w:val="00000A"/>
        </w:rPr>
        <w:t xml:space="preserve">Celému autorskému týmu, a především vnučce Ladislava Sitenského Adéle </w:t>
      </w:r>
      <w:proofErr w:type="spellStart"/>
      <w:r>
        <w:rPr>
          <w:rFonts w:ascii="DINNextLTPro-Bold" w:hAnsi="DINNextLTPro-Bold" w:cs="DINNextLTPro-Bold"/>
          <w:bCs/>
          <w:i/>
          <w:color w:val="00000A"/>
        </w:rPr>
        <w:t>Kándlové</w:t>
      </w:r>
      <w:proofErr w:type="spellEnd"/>
      <w:r>
        <w:rPr>
          <w:rFonts w:ascii="DINNextLTPro-Bold" w:hAnsi="DINNextLTPro-Bold" w:cs="DINNextLTPro-Bold"/>
          <w:bCs/>
          <w:i/>
          <w:color w:val="00000A"/>
        </w:rPr>
        <w:t>, velice děkuji za spolupráci</w:t>
      </w:r>
      <w:r>
        <w:rPr>
          <w:rFonts w:ascii="DINNextLTPro-Bold" w:hAnsi="DINNextLTPro-Bold" w:cs="DINNextLTPro-Bold"/>
          <w:bCs/>
          <w:color w:val="00000A"/>
        </w:rPr>
        <w:t xml:space="preserve">,“ uvedl generální ředitel </w:t>
      </w:r>
      <w:r w:rsidR="00E813AC">
        <w:rPr>
          <w:rFonts w:ascii="DINNextLTPro-Bold" w:hAnsi="DINNextLTPro-Bold" w:cs="DINNextLTPro-Bold"/>
          <w:bCs/>
          <w:color w:val="00000A"/>
        </w:rPr>
        <w:t xml:space="preserve">NTM </w:t>
      </w:r>
      <w:bookmarkStart w:id="0" w:name="_GoBack"/>
      <w:bookmarkEnd w:id="0"/>
      <w:r>
        <w:rPr>
          <w:rFonts w:ascii="DINNextLTPro-Bold" w:hAnsi="DINNextLTPro-Bold" w:cs="DINNextLTPro-Bold"/>
          <w:bCs/>
          <w:color w:val="00000A"/>
        </w:rPr>
        <w:t>Karel Ksandr.</w:t>
      </w:r>
    </w:p>
    <w:p w:rsidR="00C46340" w:rsidRDefault="0017476A">
      <w:pPr>
        <w:jc w:val="both"/>
      </w:pPr>
      <w:r>
        <w:rPr>
          <w:rFonts w:ascii="DINNextLTPro-Bold" w:eastAsia="SimSun" w:hAnsi="DINNextLTPro-Bold" w:cs="DINNextLTPro-Bold"/>
          <w:bCs/>
          <w:color w:val="00000A"/>
          <w:sz w:val="22"/>
          <w:szCs w:val="22"/>
          <w:lang w:eastAsia="en-US"/>
        </w:rPr>
        <w:t>„</w:t>
      </w:r>
      <w:r w:rsidR="00985430">
        <w:rPr>
          <w:rFonts w:ascii="DINNextLTPro-Bold" w:eastAsia="SimSun" w:hAnsi="DINNextLTPro-Bold" w:cs="DINNextLTPro-Bold"/>
          <w:bCs/>
          <w:i/>
          <w:color w:val="00000A"/>
          <w:sz w:val="22"/>
          <w:szCs w:val="22"/>
          <w:lang w:eastAsia="en-US"/>
        </w:rPr>
        <w:t xml:space="preserve">Tato výstava je také připomínkou Sitenského bohaté fotografické tvorby. </w:t>
      </w:r>
      <w:r>
        <w:rPr>
          <w:rFonts w:ascii="DINNextLTPro-Bold" w:eastAsia="SimSun" w:hAnsi="DINNextLTPro-Bold" w:cs="DINNextLTPro-Bold"/>
          <w:bCs/>
          <w:i/>
          <w:color w:val="00000A"/>
          <w:sz w:val="22"/>
          <w:szCs w:val="22"/>
          <w:lang w:eastAsia="en-US"/>
        </w:rPr>
        <w:t xml:space="preserve">První fotografie Ladislava Sitenského byla publikována v roce 1934 v týdeníku </w:t>
      </w:r>
      <w:r w:rsidRPr="004E46CE">
        <w:rPr>
          <w:rFonts w:ascii="DINNextLTPro-Bold" w:eastAsia="SimSun" w:hAnsi="DINNextLTPro-Bold" w:cs="DINNextLTPro-Bold"/>
          <w:bCs/>
          <w:color w:val="00000A"/>
          <w:sz w:val="22"/>
          <w:szCs w:val="22"/>
          <w:lang w:eastAsia="en-US"/>
        </w:rPr>
        <w:t>Ahoj na neděli</w:t>
      </w:r>
      <w:r>
        <w:rPr>
          <w:rFonts w:ascii="DINNextLTPro-Bold" w:eastAsia="SimSun" w:hAnsi="DINNextLTPro-Bold" w:cs="DINNextLTPro-Bold"/>
          <w:bCs/>
          <w:i/>
          <w:color w:val="00000A"/>
          <w:sz w:val="22"/>
          <w:szCs w:val="22"/>
          <w:lang w:eastAsia="en-US"/>
        </w:rPr>
        <w:t xml:space="preserve">. Do dnešních dní měli čtenáři řady periodik možnost zhlédnout stovky jeho snímků hor, krajiny, momentek, portrétů i Prahy. </w:t>
      </w:r>
      <w:r w:rsidR="00985430">
        <w:rPr>
          <w:rFonts w:ascii="DINNextLTPro-Bold" w:eastAsia="SimSun" w:hAnsi="DINNextLTPro-Bold" w:cs="DINNextLTPro-Bold"/>
          <w:bCs/>
          <w:i/>
          <w:color w:val="00000A"/>
          <w:sz w:val="22"/>
          <w:szCs w:val="22"/>
          <w:lang w:eastAsia="en-US"/>
        </w:rPr>
        <w:t>N</w:t>
      </w:r>
      <w:r>
        <w:rPr>
          <w:rFonts w:ascii="DINNextLTPro-Bold" w:eastAsia="SimSun" w:hAnsi="DINNextLTPro-Bold" w:cs="DINNextLTPro-Bold"/>
          <w:bCs/>
          <w:i/>
          <w:color w:val="00000A"/>
          <w:sz w:val="22"/>
          <w:szCs w:val="22"/>
          <w:lang w:eastAsia="en-US"/>
        </w:rPr>
        <w:t>ávštěvníci se mohou těšit i na méně často prezentované Sitenského snímky z neválečného období nebo z bitvy u</w:t>
      </w:r>
      <w:r w:rsidR="004E2324">
        <w:rPr>
          <w:rFonts w:ascii="DINNextLTPro-Bold" w:eastAsia="SimSun" w:hAnsi="DINNextLTPro-Bold" w:cs="DINNextLTPro-Bold" w:hint="eastAsia"/>
          <w:bCs/>
          <w:i/>
          <w:color w:val="00000A"/>
          <w:sz w:val="22"/>
          <w:szCs w:val="22"/>
          <w:lang w:eastAsia="en-US"/>
        </w:rPr>
        <w:t> </w:t>
      </w:r>
      <w:proofErr w:type="spellStart"/>
      <w:r>
        <w:rPr>
          <w:rFonts w:ascii="DINNextLTPro-Bold" w:eastAsia="SimSun" w:hAnsi="DINNextLTPro-Bold" w:cs="DINNextLTPro-Bold"/>
          <w:bCs/>
          <w:i/>
          <w:color w:val="00000A"/>
          <w:sz w:val="22"/>
          <w:szCs w:val="22"/>
          <w:lang w:eastAsia="en-US"/>
        </w:rPr>
        <w:t>Dunkerque</w:t>
      </w:r>
      <w:proofErr w:type="spellEnd"/>
      <w:r>
        <w:rPr>
          <w:rFonts w:ascii="DINNextLTPro-Bold" w:eastAsia="SimSun" w:hAnsi="DINNextLTPro-Bold" w:cs="DINNextLTPro-Bold"/>
          <w:bCs/>
          <w:i/>
          <w:color w:val="00000A"/>
          <w:sz w:val="22"/>
          <w:szCs w:val="22"/>
          <w:lang w:eastAsia="en-US"/>
        </w:rPr>
        <w:t>,</w:t>
      </w:r>
      <w:r>
        <w:rPr>
          <w:rFonts w:ascii="DINNextLTPro-Bold" w:eastAsia="SimSun" w:hAnsi="DINNextLTPro-Bold" w:cs="DINNextLTPro-Bold"/>
          <w:bCs/>
          <w:color w:val="00000A"/>
          <w:sz w:val="22"/>
          <w:szCs w:val="22"/>
          <w:lang w:eastAsia="en-US"/>
        </w:rPr>
        <w:t>“</w:t>
      </w:r>
      <w:r>
        <w:rPr>
          <w:rFonts w:ascii="DINNextLTPro-Bold" w:eastAsia="SimSun" w:hAnsi="DINNextLTPro-Bold" w:cs="DINNextLTPro-Bold"/>
          <w:bCs/>
          <w:i/>
          <w:color w:val="00000A"/>
          <w:sz w:val="22"/>
          <w:szCs w:val="22"/>
          <w:lang w:eastAsia="en-US"/>
        </w:rPr>
        <w:t xml:space="preserve"> </w:t>
      </w:r>
      <w:r>
        <w:rPr>
          <w:rFonts w:ascii="DINNextLTPro-Bold" w:eastAsia="SimSun" w:hAnsi="DINNextLTPro-Bold" w:cs="DINNextLTPro-Bold"/>
          <w:bCs/>
          <w:color w:val="00000A"/>
          <w:sz w:val="22"/>
          <w:szCs w:val="22"/>
          <w:lang w:eastAsia="en-US"/>
        </w:rPr>
        <w:t>doplnila Michaela Hrubá, ředitelka Odboru muzea elektrotechniky a médií NTM a</w:t>
      </w:r>
      <w:r w:rsidR="004E2324">
        <w:rPr>
          <w:rFonts w:ascii="DINNextLTPro-Bold" w:eastAsia="SimSun" w:hAnsi="DINNextLTPro-Bold" w:cs="DINNextLTPro-Bold" w:hint="eastAsia"/>
          <w:bCs/>
          <w:color w:val="00000A"/>
          <w:sz w:val="22"/>
          <w:szCs w:val="22"/>
          <w:lang w:eastAsia="en-US"/>
        </w:rPr>
        <w:t> </w:t>
      </w:r>
      <w:r>
        <w:rPr>
          <w:rFonts w:ascii="DINNextLTPro-Bold" w:eastAsia="SimSun" w:hAnsi="DINNextLTPro-Bold" w:cs="DINNextLTPro-Bold"/>
          <w:bCs/>
          <w:color w:val="00000A"/>
          <w:sz w:val="22"/>
          <w:szCs w:val="22"/>
          <w:lang w:eastAsia="en-US"/>
        </w:rPr>
        <w:t xml:space="preserve">kurátorka výstavy. </w:t>
      </w:r>
    </w:p>
    <w:p w:rsidR="00C46340" w:rsidRDefault="00C46340"/>
    <w:p w:rsidR="00C46340" w:rsidRDefault="0017476A">
      <w:pPr>
        <w:jc w:val="both"/>
      </w:pPr>
      <w:r>
        <w:rPr>
          <w:rFonts w:ascii="DINNextLTPro-Bold" w:eastAsia="SimSun" w:hAnsi="DINNextLTPro-Bold" w:cs="DINNextLTPro-Bold"/>
          <w:bCs/>
          <w:i/>
          <w:color w:val="00000A"/>
          <w:sz w:val="22"/>
          <w:szCs w:val="22"/>
          <w:lang w:eastAsia="en-US"/>
        </w:rPr>
        <w:t>„V britském Královském letectvu sloužilo během druhé světové války</w:t>
      </w:r>
      <w:r w:rsidR="00AF5724">
        <w:rPr>
          <w:rFonts w:ascii="DINNextLTPro-Bold" w:eastAsia="SimSun" w:hAnsi="DINNextLTPro-Bold" w:cs="DINNextLTPro-Bold"/>
          <w:bCs/>
          <w:i/>
          <w:color w:val="00000A"/>
          <w:sz w:val="22"/>
          <w:szCs w:val="22"/>
          <w:lang w:eastAsia="en-US"/>
        </w:rPr>
        <w:t xml:space="preserve"> kolem 2400 Čechoslováků</w:t>
      </w:r>
      <w:r>
        <w:rPr>
          <w:rFonts w:ascii="DINNextLTPro-Bold" w:eastAsia="SimSun" w:hAnsi="DINNextLTPro-Bold" w:cs="DINNextLTPro-Bold"/>
          <w:bCs/>
          <w:i/>
          <w:color w:val="00000A"/>
          <w:sz w:val="22"/>
          <w:szCs w:val="22"/>
          <w:lang w:eastAsia="en-US"/>
        </w:rPr>
        <w:t xml:space="preserve">, 531 z nich zahynulo. Ladislav Sitenský se vrátil do osvobozené vlasti 15. srpna 1945 na palubě osobního letadla krále Jiřího VI. v hodnosti nadporučíka, vyznamenán Čs. válečným křížem a dalšími čtrnácti československými, anglickými a francouzskými vyznamenáními,“ </w:t>
      </w:r>
      <w:r>
        <w:rPr>
          <w:rFonts w:ascii="DINNextLTPro-Bold" w:eastAsia="SimSun" w:hAnsi="DINNextLTPro-Bold" w:cs="DINNextLTPro-Bold"/>
          <w:bCs/>
          <w:color w:val="00000A"/>
          <w:sz w:val="22"/>
          <w:szCs w:val="22"/>
          <w:lang w:eastAsia="en-US"/>
        </w:rPr>
        <w:t>upřesnil Michal Plavec, kurátor letectví NTM a autor výstavních textů.</w:t>
      </w:r>
      <w:r>
        <w:rPr>
          <w:rFonts w:ascii="DINNextLTPro-Bold" w:eastAsia="SimSun" w:hAnsi="DINNextLTPro-Bold" w:cs="DINNextLTPro-Bold"/>
          <w:bCs/>
          <w:color w:val="00000A"/>
          <w:sz w:val="22"/>
          <w:szCs w:val="22"/>
          <w:shd w:val="clear" w:color="auto" w:fill="FFFF00"/>
          <w:lang w:eastAsia="en-US"/>
        </w:rPr>
        <w:t xml:space="preserve"> </w:t>
      </w:r>
    </w:p>
    <w:p w:rsidR="00C46340" w:rsidRDefault="00C46340">
      <w:pPr>
        <w:jc w:val="both"/>
        <w:rPr>
          <w:rFonts w:ascii="DINNextLTPro-Bold" w:hAnsi="DINNextLTPro-Bold" w:cs="DINNextLTPro-Bold" w:hint="eastAsia"/>
          <w:bCs/>
          <w:color w:val="00000A"/>
        </w:rPr>
      </w:pPr>
    </w:p>
    <w:p w:rsidR="00C46340" w:rsidRDefault="0017476A">
      <w:pPr>
        <w:jc w:val="both"/>
      </w:pPr>
      <w:r>
        <w:rPr>
          <w:rFonts w:ascii="DINNextLTPro-Bold" w:eastAsia="SimSun" w:hAnsi="DINNextLTPro-Bold" w:cs="DINNextLTPro-Bold"/>
          <w:bCs/>
          <w:i/>
          <w:color w:val="00000A"/>
          <w:sz w:val="22"/>
          <w:szCs w:val="22"/>
          <w:lang w:eastAsia="en-US"/>
        </w:rPr>
        <w:t xml:space="preserve">„Návštěvníci výstavy budou mít mimořádnou možnost vidět poprvé celý film </w:t>
      </w:r>
      <w:proofErr w:type="spellStart"/>
      <w:r w:rsidRPr="004E46CE">
        <w:rPr>
          <w:rFonts w:ascii="DINNextLTPro-Bold" w:eastAsia="SimSun" w:hAnsi="DINNextLTPro-Bold" w:cs="DINNextLTPro-Bold"/>
          <w:bCs/>
          <w:color w:val="00000A"/>
          <w:sz w:val="22"/>
          <w:szCs w:val="22"/>
          <w:lang w:eastAsia="en-US"/>
        </w:rPr>
        <w:t>Operations</w:t>
      </w:r>
      <w:proofErr w:type="spellEnd"/>
      <w:r w:rsidRPr="004E46CE">
        <w:rPr>
          <w:rFonts w:ascii="DINNextLTPro-Bold" w:eastAsia="SimSun" w:hAnsi="DINNextLTPro-Bold" w:cs="DINNextLTPro-Bold"/>
          <w:bCs/>
          <w:color w:val="00000A"/>
          <w:sz w:val="22"/>
          <w:szCs w:val="22"/>
          <w:lang w:eastAsia="en-US"/>
        </w:rPr>
        <w:t xml:space="preserve"> </w:t>
      </w:r>
      <w:proofErr w:type="spellStart"/>
      <w:r w:rsidRPr="004E46CE">
        <w:rPr>
          <w:rFonts w:ascii="DINNextLTPro-Bold" w:eastAsia="SimSun" w:hAnsi="DINNextLTPro-Bold" w:cs="DINNextLTPro-Bold"/>
          <w:bCs/>
          <w:color w:val="00000A"/>
          <w:sz w:val="22"/>
          <w:szCs w:val="22"/>
          <w:lang w:eastAsia="en-US"/>
        </w:rPr>
        <w:t>Calling</w:t>
      </w:r>
      <w:proofErr w:type="spellEnd"/>
      <w:r>
        <w:rPr>
          <w:rFonts w:ascii="DINNextLTPro-Bold" w:eastAsia="SimSun" w:hAnsi="DINNextLTPro-Bold" w:cs="DINNextLTPro-Bold"/>
          <w:bCs/>
          <w:i/>
          <w:color w:val="00000A"/>
          <w:sz w:val="22"/>
          <w:szCs w:val="22"/>
          <w:lang w:eastAsia="en-US"/>
        </w:rPr>
        <w:t>, který Ladislav Sitenský natočil za války s piloty a pozemním personálem československé stíhací perutě. O</w:t>
      </w:r>
      <w:r w:rsidR="004E2324">
        <w:rPr>
          <w:rFonts w:ascii="DINNextLTPro-Bold" w:eastAsia="SimSun" w:hAnsi="DINNextLTPro-Bold" w:cs="DINNextLTPro-Bold"/>
          <w:bCs/>
          <w:i/>
          <w:color w:val="00000A"/>
          <w:sz w:val="22"/>
          <w:szCs w:val="22"/>
          <w:lang w:eastAsia="en-US"/>
        </w:rPr>
        <w:t> </w:t>
      </w:r>
      <w:r>
        <w:rPr>
          <w:rFonts w:ascii="DINNextLTPro-Bold" w:eastAsia="SimSun" w:hAnsi="DINNextLTPro-Bold" w:cs="DINNextLTPro-Bold"/>
          <w:bCs/>
          <w:i/>
          <w:color w:val="00000A"/>
          <w:sz w:val="22"/>
          <w:szCs w:val="22"/>
          <w:lang w:eastAsia="en-US"/>
        </w:rPr>
        <w:t xml:space="preserve">existenci tohoto amatérského filmu se, neznámo jak, dozvěděli v Hollywoodu, a tak originální filmový kotouč putoval do Ameriky, kde již zůstal. Naštěstí si Sitenský stihl pořídit dvě kopie. Zachovala se jen jediná, technicky nedokonalá se škrábanci na emulzi, která je ve výstavě k vidění,“ </w:t>
      </w:r>
      <w:r>
        <w:rPr>
          <w:rFonts w:ascii="DINNextLTPro-Bold" w:eastAsia="SimSun" w:hAnsi="DINNextLTPro-Bold" w:cs="DINNextLTPro-Bold"/>
          <w:bCs/>
          <w:color w:val="00000A"/>
          <w:sz w:val="22"/>
          <w:szCs w:val="22"/>
          <w:lang w:eastAsia="en-US"/>
        </w:rPr>
        <w:t>zve na výstavu Adéla Kándlová, autorka</w:t>
      </w:r>
      <w:r w:rsidR="00237B1F">
        <w:rPr>
          <w:rFonts w:ascii="DINNextLTPro-Bold" w:eastAsia="SimSun" w:hAnsi="DINNextLTPro-Bold" w:cs="DINNextLTPro-Bold"/>
          <w:bCs/>
          <w:color w:val="00000A"/>
          <w:sz w:val="22"/>
          <w:szCs w:val="22"/>
          <w:lang w:eastAsia="en-US"/>
        </w:rPr>
        <w:t xml:space="preserve"> i </w:t>
      </w:r>
      <w:r>
        <w:rPr>
          <w:rFonts w:ascii="DINNextLTPro-Bold" w:eastAsia="SimSun" w:hAnsi="DINNextLTPro-Bold" w:cs="DINNextLTPro-Bold"/>
          <w:bCs/>
          <w:color w:val="00000A"/>
          <w:sz w:val="22"/>
          <w:szCs w:val="22"/>
          <w:lang w:eastAsia="en-US"/>
        </w:rPr>
        <w:t xml:space="preserve">architektka výstavy a vnučka Ladislava Sitenského. </w:t>
      </w:r>
    </w:p>
    <w:p w:rsidR="00C46340" w:rsidRDefault="00C46340"/>
    <w:p w:rsidR="00237B1F" w:rsidRDefault="00237B1F">
      <w:pPr>
        <w:pStyle w:val="Standard"/>
        <w:jc w:val="both"/>
      </w:pPr>
    </w:p>
    <w:p w:rsidR="00237B1F" w:rsidRDefault="00237B1F">
      <w:pPr>
        <w:pStyle w:val="Standard"/>
        <w:jc w:val="both"/>
        <w:rPr>
          <w:rFonts w:ascii="DINNextLTPro-Bold" w:hAnsi="DINNextLTPro-Bold" w:cs="DINNextLTPro-Bold" w:hint="eastAsia"/>
          <w:bCs/>
          <w:color w:val="00000A"/>
        </w:rPr>
      </w:pPr>
    </w:p>
    <w:p w:rsidR="00C46340" w:rsidRDefault="0017476A">
      <w:pPr>
        <w:pStyle w:val="Standard"/>
        <w:jc w:val="both"/>
      </w:pPr>
      <w:r>
        <w:rPr>
          <w:rFonts w:ascii="DINNextLTPro-Bold" w:hAnsi="DINNextLTPro-Bold" w:cs="DINNextLTPro-Bold"/>
          <w:bCs/>
          <w:color w:val="00000A"/>
        </w:rPr>
        <w:lastRenderedPageBreak/>
        <w:t xml:space="preserve">Výstava prostřednictvím fotografií mapuje Sitenského cestu – od prvních snímků v meziválečném Československu přes dramatické události okupace, působení v československé zahraniční armádě ve Francii, v britském Královském letectvu i v obleženém </w:t>
      </w:r>
      <w:proofErr w:type="spellStart"/>
      <w:r>
        <w:rPr>
          <w:rFonts w:ascii="DINNextLTPro-Bold" w:hAnsi="DINNextLTPro-Bold" w:cs="DINNextLTPro-Bold"/>
          <w:bCs/>
          <w:color w:val="00000A"/>
        </w:rPr>
        <w:t>Dunkerque</w:t>
      </w:r>
      <w:proofErr w:type="spellEnd"/>
      <w:r>
        <w:rPr>
          <w:rFonts w:ascii="DINNextLTPro-Bold" w:hAnsi="DINNextLTPro-Bold" w:cs="DINNextLTPro-Bold"/>
          <w:bCs/>
          <w:color w:val="00000A"/>
        </w:rPr>
        <w:t xml:space="preserve">, až po návrat do osvobozené vlasti. Asi nejznámější jsou fotografie </w:t>
      </w:r>
      <w:r>
        <w:t xml:space="preserve">československých </w:t>
      </w:r>
      <w:r>
        <w:rPr>
          <w:rFonts w:ascii="DINNextLTPro-Bold" w:hAnsi="DINNextLTPro-Bold" w:cs="DINNextLTPro-Bold"/>
          <w:bCs/>
          <w:color w:val="00000A"/>
        </w:rPr>
        <w:t xml:space="preserve">letců ve Velké Británii – především 312. stíhací perutě a 311. bombardovací perutě, k vidění ale jsou také méně známé snímky z obléhání pevnosti </w:t>
      </w:r>
      <w:proofErr w:type="spellStart"/>
      <w:r>
        <w:rPr>
          <w:rFonts w:ascii="DINNextLTPro-Bold" w:hAnsi="DINNextLTPro-Bold" w:cs="DINNextLTPro-Bold"/>
          <w:bCs/>
          <w:color w:val="00000A"/>
        </w:rPr>
        <w:t>Dunkerque</w:t>
      </w:r>
      <w:proofErr w:type="spellEnd"/>
      <w:r>
        <w:rPr>
          <w:rFonts w:ascii="DINNextLTPro-Bold" w:hAnsi="DINNextLTPro-Bold" w:cs="DINNextLTPro-Bold"/>
          <w:bCs/>
          <w:color w:val="00000A"/>
        </w:rPr>
        <w:t xml:space="preserve"> československou obrněnou brigádou v únoru a březnu 1945</w:t>
      </w:r>
      <w:r>
        <w:t xml:space="preserve">. Fotografie zobrazují nejen dramatické momenty válečných dějin, ale i druhou tvář tehdejší doby – vzácné chvíle oddechu, zábavy a lidskosti. </w:t>
      </w:r>
    </w:p>
    <w:p w:rsidR="00C46340" w:rsidRDefault="0017476A">
      <w:pPr>
        <w:pStyle w:val="Standard"/>
        <w:spacing w:before="100" w:after="100" w:line="240" w:lineRule="auto"/>
        <w:jc w:val="both"/>
      </w:pPr>
      <w:r>
        <w:t>Ladislav Sitenský patřil mezi fotografy, kteří s oblibou využívali techniku protisvětla – tu uplatnil i ve svých válečných snímcích. Výstava představuje i snímky z mírového období, kdy Sitenský zachycoval architekturu (například Prahu), přírodu či vytvářel portréty.</w:t>
      </w:r>
      <w:r w:rsidR="008C4377">
        <w:t xml:space="preserve"> </w:t>
      </w:r>
    </w:p>
    <w:p w:rsidR="00C46340" w:rsidRDefault="0017476A">
      <w:pPr>
        <w:pStyle w:val="Standard"/>
        <w:spacing w:before="100" w:after="100" w:line="240" w:lineRule="auto"/>
        <w:jc w:val="both"/>
      </w:pPr>
      <w:r>
        <w:t xml:space="preserve">Součástí expozice jsou také Sitenského fotoaparáty – od jeho prvního skládacího přístroje z 30. let, přes modifikované modely </w:t>
      </w:r>
      <w:proofErr w:type="spellStart"/>
      <w:r>
        <w:t>Polikon</w:t>
      </w:r>
      <w:proofErr w:type="spellEnd"/>
      <w:r>
        <w:t xml:space="preserve">, až po oblíbenou dvouokou zrcadlovku </w:t>
      </w:r>
      <w:proofErr w:type="spellStart"/>
      <w:r>
        <w:t>Rolleiflex</w:t>
      </w:r>
      <w:proofErr w:type="spellEnd"/>
      <w:r>
        <w:t xml:space="preserve">. Z technického zázemí zaujme také bubnová leštička, používaná k sušení a leštění fotografií na papíře. Osobnost Ladislava Sitenského, držitele mnoha válečných vyznamenání, dokreslují jeho osobní předměty – originální helma a čepice z druhé světové války a autentické citáty z jeho deníků. Mezi ukázkami Sitenského publikační činnosti zaujímá výjimečné místo jeho kniha </w:t>
      </w:r>
      <w:r>
        <w:rPr>
          <w:i/>
        </w:rPr>
        <w:t>Peruť 312</w:t>
      </w:r>
      <w:r>
        <w:t xml:space="preserve"> z roku 1948. Její vydání přerušil komunistický převrat a dochovalo se pouze několik výtisků. </w:t>
      </w:r>
    </w:p>
    <w:p w:rsidR="00C46340" w:rsidRDefault="00C46340">
      <w:pPr>
        <w:pStyle w:val="Standard"/>
        <w:jc w:val="both"/>
      </w:pPr>
    </w:p>
    <w:p w:rsidR="00C46340" w:rsidRDefault="0017476A">
      <w:pPr>
        <w:pStyle w:val="Standard"/>
        <w:jc w:val="both"/>
        <w:rPr>
          <w:b/>
        </w:rPr>
      </w:pPr>
      <w:r>
        <w:rPr>
          <w:b/>
        </w:rPr>
        <w:t>Výstava se koná v Národním technickém muzeum od 7. května do 5. října 2025.</w:t>
      </w:r>
    </w:p>
    <w:p w:rsidR="00CB62F5" w:rsidRDefault="00CB62F5">
      <w:pPr>
        <w:pStyle w:val="Standard"/>
        <w:jc w:val="both"/>
      </w:pPr>
    </w:p>
    <w:p w:rsidR="00C46340" w:rsidRDefault="00C46340">
      <w:pPr>
        <w:pStyle w:val="Standard"/>
        <w:rPr>
          <w:rFonts w:cs="Calibri"/>
          <w:u w:val="single" w:color="000000"/>
        </w:rPr>
      </w:pPr>
    </w:p>
    <w:p w:rsidR="00C46340" w:rsidRDefault="0017476A">
      <w:pPr>
        <w:pStyle w:val="Standard"/>
      </w:pPr>
      <w:r>
        <w:rPr>
          <w:rFonts w:cs="Calibri"/>
          <w:u w:val="single" w:color="000000"/>
        </w:rPr>
        <w:t>Kontakt:</w:t>
      </w:r>
    </w:p>
    <w:p w:rsidR="00C46340" w:rsidRDefault="0017476A">
      <w:pPr>
        <w:pStyle w:val="Standard"/>
      </w:pPr>
      <w:r>
        <w:rPr>
          <w:rFonts w:cs="Calibri"/>
          <w:sz w:val="20"/>
          <w:szCs w:val="20"/>
        </w:rPr>
        <w:t xml:space="preserve">Mgr. Jana Dobisíková                                                                                          </w:t>
      </w:r>
      <w:r>
        <w:rPr>
          <w:rFonts w:cs="Calibri"/>
          <w:sz w:val="20"/>
          <w:szCs w:val="20"/>
        </w:rPr>
        <w:br/>
        <w:t xml:space="preserve">Oddělení PR a práce s veřejností </w:t>
      </w:r>
      <w:r>
        <w:rPr>
          <w:rFonts w:cs="Calibri"/>
          <w:sz w:val="20"/>
          <w:szCs w:val="20"/>
        </w:rPr>
        <w:br/>
      </w:r>
      <w:proofErr w:type="gramStart"/>
      <w:r>
        <w:rPr>
          <w:rFonts w:cs="Calibri"/>
          <w:sz w:val="20"/>
          <w:szCs w:val="20"/>
        </w:rPr>
        <w:t>E-mail</w:t>
      </w:r>
      <w:proofErr w:type="gramEnd"/>
      <w:r>
        <w:rPr>
          <w:rFonts w:cs="Calibri"/>
          <w:sz w:val="20"/>
          <w:szCs w:val="20"/>
        </w:rPr>
        <w:t>: jana.dobisikova@ntm.cz</w:t>
      </w:r>
      <w:r>
        <w:rPr>
          <w:rFonts w:cs="Calibri"/>
          <w:sz w:val="20"/>
          <w:szCs w:val="20"/>
        </w:rPr>
        <w:br/>
        <w:t>Mob: +420 777 710 826</w:t>
      </w:r>
      <w:r>
        <w:rPr>
          <w:rFonts w:cs="Calibri"/>
          <w:sz w:val="20"/>
          <w:szCs w:val="20"/>
        </w:rPr>
        <w:br/>
        <w:t>Národní technické muzeum</w:t>
      </w:r>
      <w:r>
        <w:rPr>
          <w:rFonts w:cs="Calibri"/>
          <w:sz w:val="20"/>
          <w:szCs w:val="20"/>
        </w:rPr>
        <w:br/>
        <w:t>Kostelní 42, 170 00 Praha 7</w:t>
      </w:r>
    </w:p>
    <w:p w:rsidR="00C46340" w:rsidRDefault="00C46340">
      <w:pPr>
        <w:pStyle w:val="Standard"/>
        <w:jc w:val="both"/>
      </w:pPr>
    </w:p>
    <w:p w:rsidR="00C46340" w:rsidRDefault="00C46340">
      <w:pPr>
        <w:pStyle w:val="Standard"/>
        <w:spacing w:before="100" w:after="100" w:line="240" w:lineRule="auto"/>
        <w:jc w:val="both"/>
        <w:rPr>
          <w:rFonts w:ascii="DINNextLTPro-Bold" w:hAnsi="DINNextLTPro-Bold" w:cs="DINNextLTPro-Bold" w:hint="eastAsia"/>
          <w:bCs/>
          <w:i/>
          <w:color w:val="00000A"/>
        </w:rPr>
      </w:pPr>
    </w:p>
    <w:p w:rsidR="00C46340" w:rsidRDefault="00C46340">
      <w:pPr>
        <w:pStyle w:val="Standard"/>
        <w:spacing w:after="0" w:line="240" w:lineRule="auto"/>
        <w:rPr>
          <w:rFonts w:ascii="DINNextLTPro-Regular" w:hAnsi="DINNextLTPro-Regular" w:cs="DINNextLTPro-Regular" w:hint="eastAsia"/>
          <w:color w:val="00000A"/>
        </w:rPr>
      </w:pPr>
    </w:p>
    <w:p w:rsidR="00C46340" w:rsidRDefault="00C46340">
      <w:pPr>
        <w:pStyle w:val="Standard"/>
        <w:spacing w:after="0" w:line="240" w:lineRule="auto"/>
        <w:rPr>
          <w:rFonts w:ascii="DINNextLTPro-Regular" w:hAnsi="DINNextLTPro-Regular" w:cs="DINNextLTPro-Regular" w:hint="eastAsia"/>
          <w:color w:val="00000A"/>
        </w:rPr>
      </w:pPr>
    </w:p>
    <w:p w:rsidR="00C46340" w:rsidRDefault="00C46340">
      <w:pPr>
        <w:pStyle w:val="Standard"/>
        <w:spacing w:after="0" w:line="240" w:lineRule="auto"/>
      </w:pPr>
    </w:p>
    <w:sectPr w:rsidR="00C46340">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47" w:rsidRDefault="00C83547">
      <w:r>
        <w:separator/>
      </w:r>
    </w:p>
  </w:endnote>
  <w:endnote w:type="continuationSeparator" w:id="0">
    <w:p w:rsidR="00C83547" w:rsidRDefault="00C8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INNextLTPro-Bold">
    <w:altName w:val="Calibri"/>
    <w:charset w:val="00"/>
    <w:family w:val="auto"/>
    <w:pitch w:val="variable"/>
  </w:font>
  <w:font w:name="DINNextLTPro-Regular">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pat"/>
      <w:tabs>
        <w:tab w:val="clear" w:pos="9072"/>
        <w:tab w:val="right" w:pos="9046"/>
      </w:tabs>
      <w:jc w:val="center"/>
    </w:pPr>
    <w:r>
      <w:t>Kontakt pro m</w:t>
    </w:r>
    <w:r>
      <w:rPr>
        <w:lang w:val="fr-FR"/>
      </w:rPr>
      <w:t>é</w:t>
    </w:r>
    <w:proofErr w:type="spellStart"/>
    <w:r>
      <w:t>dia</w:t>
    </w:r>
    <w:proofErr w:type="spellEnd"/>
    <w:r>
      <w:t>: Bc. Jan Duda | jan.duda@ntm.cz | +420 770 121 917</w:t>
    </w:r>
  </w:p>
  <w:p w:rsidR="00521CD1" w:rsidRDefault="0017476A">
    <w:pPr>
      <w:pStyle w:val="Zpat"/>
      <w:tabs>
        <w:tab w:val="clear" w:pos="9072"/>
        <w:tab w:val="right" w:pos="9046"/>
      </w:tabs>
    </w:pPr>
    <w:r>
      <w:rPr>
        <w:lang w:val="de-DE"/>
      </w:rPr>
      <w:tab/>
      <w:t>WWW.NTM.CZ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47" w:rsidRDefault="00C83547">
      <w:r>
        <w:rPr>
          <w:color w:val="000000"/>
        </w:rPr>
        <w:separator/>
      </w:r>
    </w:p>
  </w:footnote>
  <w:footnote w:type="continuationSeparator" w:id="0">
    <w:p w:rsidR="00C83547" w:rsidRDefault="00C8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hlav"/>
      <w:tabs>
        <w:tab w:val="clear" w:pos="9072"/>
        <w:tab w:val="right" w:pos="9046"/>
      </w:tabs>
    </w:pPr>
    <w:r>
      <w:rPr>
        <w:noProof/>
      </w:rPr>
      <w:drawing>
        <wp:inline distT="0" distB="0" distL="0" distR="0">
          <wp:extent cx="731520" cy="73152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1520" cy="731520"/>
                  </a:xfrm>
                  <a:prstGeom prst="rect">
                    <a:avLst/>
                  </a:prstGeom>
                  <a:noFill/>
                  <a:ln>
                    <a:noFill/>
                    <a:prstDash/>
                  </a:ln>
                </pic:spPr>
              </pic:pic>
            </a:graphicData>
          </a:graphic>
        </wp:inline>
      </w:drawing>
    </w:r>
    <w:r>
      <w:br/>
    </w:r>
    <w:r>
      <w:rPr>
        <w:lang w:val="en-US"/>
      </w:rPr>
      <w:t>______________________________</w:t>
    </w:r>
    <w:r>
      <w:br/>
      <w:t xml:space="preserve">NÁRODNÍ </w:t>
    </w:r>
    <w:r>
      <w:rPr>
        <w:lang w:val="de-DE"/>
      </w:rPr>
      <w:t>TECHNICK</w:t>
    </w:r>
    <w:r>
      <w:rPr>
        <w:lang w:val="pt-PT"/>
      </w:rPr>
      <w:t xml:space="preserve">É </w:t>
    </w:r>
    <w:r>
      <w:t>MUZEUM | KOSTELNÍ 42 | 170 78 PRAHA 7 | WWW.NTM.CZ</w:t>
    </w:r>
  </w:p>
  <w:p w:rsidR="00521CD1" w:rsidRDefault="0017476A">
    <w:pPr>
      <w:pStyle w:val="Zhlav"/>
      <w:tabs>
        <w:tab w:val="clear" w:pos="9072"/>
        <w:tab w:val="right" w:pos="9046"/>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25BD"/>
    <w:multiLevelType w:val="multilevel"/>
    <w:tmpl w:val="178CDD9A"/>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0"/>
    <w:rsid w:val="000F293A"/>
    <w:rsid w:val="001500FD"/>
    <w:rsid w:val="0017476A"/>
    <w:rsid w:val="00237B1F"/>
    <w:rsid w:val="0032060A"/>
    <w:rsid w:val="004B1BC5"/>
    <w:rsid w:val="004E2324"/>
    <w:rsid w:val="004E46CE"/>
    <w:rsid w:val="007918C7"/>
    <w:rsid w:val="00867A03"/>
    <w:rsid w:val="008C4377"/>
    <w:rsid w:val="00985430"/>
    <w:rsid w:val="009D0AE1"/>
    <w:rsid w:val="00AF5724"/>
    <w:rsid w:val="00C46340"/>
    <w:rsid w:val="00C83547"/>
    <w:rsid w:val="00CB62F5"/>
    <w:rsid w:val="00E81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E386"/>
  <w15:docId w15:val="{F6C45726-E42C-4FE4-B374-9EC55418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00" w:after="100"/>
      <w:outlineLvl w:val="0"/>
    </w:pPr>
    <w:rPr>
      <w:rFonts w:cs="Arial Unicode MS"/>
      <w:b/>
      <w:bCs/>
      <w:color w:val="000000"/>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60" w:line="242" w:lineRule="auto"/>
    </w:pPr>
    <w:rPr>
      <w:rFonts w:ascii="Calibri" w:eastAsia="SimSun" w:hAnsi="Calibri" w:cs="Tahom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hlav">
    <w:name w:val="header"/>
    <w:basedOn w:val="Standard"/>
    <w:pPr>
      <w:suppressLineNumbers/>
      <w:tabs>
        <w:tab w:val="center" w:pos="4536"/>
        <w:tab w:val="right" w:pos="9072"/>
      </w:tabs>
    </w:pPr>
    <w:rPr>
      <w:rFonts w:cs="Arial Unicode MS"/>
      <w:color w:val="000000"/>
    </w:rPr>
  </w:style>
  <w:style w:type="paragraph" w:styleId="Zpat">
    <w:name w:val="footer"/>
    <w:basedOn w:val="Standard"/>
    <w:pPr>
      <w:suppressLineNumbers/>
      <w:tabs>
        <w:tab w:val="center" w:pos="4536"/>
        <w:tab w:val="right" w:pos="9072"/>
      </w:tabs>
    </w:pPr>
    <w:rPr>
      <w:rFonts w:cs="Arial Unicode MS"/>
      <w:color w:val="000000"/>
    </w:rPr>
  </w:style>
  <w:style w:type="paragraph" w:styleId="Normlnweb">
    <w:name w:val="Normal (Web)"/>
    <w:pPr>
      <w:widowControl/>
      <w:suppressAutoHyphens/>
      <w:spacing w:before="100" w:after="100"/>
    </w:pPr>
    <w:rPr>
      <w:rFonts w:eastAsia="Times New Roman"/>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p1">
    <w:name w:val="p1"/>
    <w:basedOn w:val="Standard"/>
    <w:pPr>
      <w:spacing w:after="0" w:line="240" w:lineRule="auto"/>
    </w:pPr>
    <w:rPr>
      <w:rFonts w:cs="Calibri"/>
      <w:color w:val="00000A"/>
    </w:rPr>
  </w:style>
  <w:style w:type="character" w:customStyle="1" w:styleId="Internetlink">
    <w:name w:val="Internet link"/>
    <w:rPr>
      <w:color w:val="000080"/>
      <w:u w:val="single"/>
    </w:rPr>
  </w:style>
  <w:style w:type="character" w:customStyle="1" w:styleId="StrongEmphasis">
    <w:name w:val="Strong Emphasis"/>
    <w:rPr>
      <w:rFonts w:ascii="Calibri" w:hAnsi="Calibri"/>
      <w:b/>
      <w:bCs/>
    </w:rPr>
  </w:style>
  <w:style w:type="character" w:customStyle="1" w:styleId="TextbublinyChar">
    <w:name w:val="Text bubliny Char"/>
    <w:basedOn w:val="Standardnpsmoodstavce"/>
    <w:rPr>
      <w:rFonts w:ascii="Segoe UI" w:hAnsi="Segoe UI" w:cs="Segoe UI"/>
      <w:color w:val="000000"/>
      <w:sz w:val="18"/>
      <w:szCs w:val="18"/>
      <w:u w:val="none"/>
    </w:rPr>
  </w:style>
  <w:style w:type="character" w:styleId="Zdraznn">
    <w:name w:val="Emphasis"/>
    <w:basedOn w:val="Standardnpsmoodstavce"/>
    <w:uiPriority w:val="20"/>
    <w:qFormat/>
    <w:rPr>
      <w:i/>
      <w:iCs/>
    </w:rPr>
  </w:style>
  <w:style w:type="character" w:styleId="Nevyeenzmnka">
    <w:name w:val="Unresolved Mention"/>
    <w:basedOn w:val="Standardnpsmoodstavce"/>
    <w:rPr>
      <w:color w:val="605E5C"/>
    </w:rPr>
  </w:style>
  <w:style w:type="character" w:customStyle="1" w:styleId="ListLabel1">
    <w:name w:val="ListLabel 1"/>
    <w:rPr>
      <w:sz w:val="20"/>
    </w:rPr>
  </w:style>
  <w:style w:type="paragraph" w:styleId="Textkomente">
    <w:name w:val="annotation text"/>
    <w:basedOn w:val="Normln"/>
  </w:style>
  <w:style w:type="character" w:customStyle="1" w:styleId="TextkomenteChar">
    <w:name w:val="Text komentáře Char"/>
    <w:basedOn w:val="Standardnpsmoodstavce"/>
  </w:style>
  <w:style w:type="character" w:styleId="Odkaznakoment">
    <w:name w:val="annotation reference"/>
    <w:basedOn w:val="Standardnpsmoodstavce"/>
    <w:rPr>
      <w:sz w:val="16"/>
      <w:szCs w:val="16"/>
    </w:rPr>
  </w:style>
  <w:style w:type="numbering" w:customStyle="1" w:styleId="WWNum1">
    <w:name w:val="WW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737</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Ksandr Karel</dc:creator>
  <cp:lastModifiedBy>Dobisíková Jana</cp:lastModifiedBy>
  <cp:revision>9</cp:revision>
  <cp:lastPrinted>2025-04-14T15:40:00Z</cp:lastPrinted>
  <dcterms:created xsi:type="dcterms:W3CDTF">2025-05-06T11:28:00Z</dcterms:created>
  <dcterms:modified xsi:type="dcterms:W3CDTF">2025-05-07T06:30:00Z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Národní technické muzeum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